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29" w:rsidRDefault="003C6529" w:rsidP="00964A4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64A44">
        <w:rPr>
          <w:b/>
          <w:bCs/>
        </w:rPr>
        <w:t xml:space="preserve">PRZEDMIOTOWY SYSTEM OCENIANIA </w:t>
      </w:r>
    </w:p>
    <w:p w:rsidR="00964A44" w:rsidRDefault="003C6529" w:rsidP="00964A4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w klasach 6</w:t>
      </w:r>
      <w:r w:rsidR="00964A44" w:rsidRPr="00964A44">
        <w:rPr>
          <w:b/>
          <w:bCs/>
        </w:rPr>
        <w:t>-8- język angielski</w:t>
      </w:r>
    </w:p>
    <w:p w:rsidR="003C6529" w:rsidRDefault="003C6529" w:rsidP="00964A4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SP w Krawcach </w:t>
      </w:r>
    </w:p>
    <w:p w:rsidR="003C6529" w:rsidRPr="00964A44" w:rsidRDefault="003C6529" w:rsidP="00964A4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Rok szkolny 2023/2024</w:t>
      </w:r>
    </w:p>
    <w:p w:rsidR="00964A44" w:rsidRDefault="00685678" w:rsidP="00964A4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Przygotowanie do zajęć:</w:t>
      </w:r>
    </w:p>
    <w:p w:rsidR="00685678" w:rsidRPr="00685678" w:rsidRDefault="00685678" w:rsidP="00C51257">
      <w:pPr>
        <w:autoSpaceDE w:val="0"/>
        <w:autoSpaceDN w:val="0"/>
        <w:adjustRightInd w:val="0"/>
        <w:spacing w:line="360" w:lineRule="auto"/>
        <w:jc w:val="both"/>
      </w:pPr>
      <w:r w:rsidRPr="00685678">
        <w:t xml:space="preserve">Uczeń systematycznie odrabia zadania domowe, na lekcję przynosi podręcznik, zeszyt ćwiczeń, zeszyt ( w linię lub kratkę ) oraz przybory szkolne. Nieprzygotowanie się do zajęć (brak zadań domowych, niegotowość odpowiedzi) należy zgłaszać nauczycielowi na początku lekcji. Nieprzygotowanie można zgłaszać dwa  razy w semestrze. Każde kolejne skutkuje oceną negatywną. Uczeń, który nie posiadał podręcznika, zeszytu ćwiczeń lub zeszytu przedmiotowego zobowiązany jest do </w:t>
      </w:r>
      <w:r>
        <w:t xml:space="preserve">uzupełnienia brakujących zadań </w:t>
      </w:r>
      <w:r w:rsidRPr="00685678">
        <w:t>i notatek na następną lekcję.</w:t>
      </w:r>
      <w:r>
        <w:t xml:space="preserve"> Uczniowie nieobecni na lekcji również zobowiązani są do uzupełnienia brakujących zadań i notatek.</w:t>
      </w:r>
    </w:p>
    <w:p w:rsidR="00685678" w:rsidRPr="00685678" w:rsidRDefault="00685678" w:rsidP="00964A44">
      <w:pPr>
        <w:autoSpaceDE w:val="0"/>
        <w:autoSpaceDN w:val="0"/>
        <w:adjustRightInd w:val="0"/>
        <w:spacing w:line="360" w:lineRule="auto"/>
        <w:rPr>
          <w:bCs/>
        </w:rPr>
      </w:pP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64A44">
        <w:rPr>
          <w:b/>
          <w:bCs/>
        </w:rPr>
        <w:t>Sprawnośc</w:t>
      </w:r>
      <w:r w:rsidR="003C6529">
        <w:rPr>
          <w:b/>
          <w:bCs/>
        </w:rPr>
        <w:t>i podlegające ocenie w klasach 6</w:t>
      </w:r>
      <w:r>
        <w:rPr>
          <w:b/>
          <w:bCs/>
        </w:rPr>
        <w:t>-8</w:t>
      </w:r>
      <w:r w:rsidRPr="00964A44">
        <w:rPr>
          <w:b/>
          <w:bCs/>
        </w:rPr>
        <w:t>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mówienie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czytanie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rozumienie tekstu czytanego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rozumienie ze słuchu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pisanie krótkiego tekstu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znajomość pisowni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znajomość struktur gramatycznych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znajomość słownictwa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umiejętność pracy w grupie (projekt)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aktywność na zajęciach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praca w domu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64A44">
        <w:rPr>
          <w:b/>
          <w:bCs/>
        </w:rPr>
        <w:t xml:space="preserve"> Formy oceniania postępów ucznia </w:t>
      </w:r>
      <w:r w:rsidR="00C51257">
        <w:rPr>
          <w:b/>
          <w:bCs/>
        </w:rPr>
        <w:t>w klasach 6</w:t>
      </w:r>
      <w:r>
        <w:rPr>
          <w:b/>
          <w:bCs/>
        </w:rPr>
        <w:t>-8</w:t>
      </w:r>
      <w:r w:rsidRPr="00964A44">
        <w:rPr>
          <w:b/>
          <w:bCs/>
        </w:rPr>
        <w:t>:</w:t>
      </w:r>
    </w:p>
    <w:p w:rsidR="00964A44" w:rsidRPr="0097703C" w:rsidRDefault="00964A44" w:rsidP="00964A44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97703C">
        <w:rPr>
          <w:u w:val="single"/>
        </w:rPr>
        <w:t>ustne: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rozmowy w parach lub małych grupach sprawdzające umiejętność komunikowania się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w określonych s</w:t>
      </w:r>
      <w:r w:rsidR="0097703C">
        <w:t xml:space="preserve">ytuacjach </w:t>
      </w:r>
      <w:r w:rsidRPr="00964A44">
        <w:t>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recytacja wiersza lub t</w:t>
      </w:r>
      <w:r w:rsidR="0097703C">
        <w:t xml:space="preserve">ekstu piosenki </w:t>
      </w:r>
      <w:r w:rsidRPr="00964A44">
        <w:t>.</w:t>
      </w:r>
    </w:p>
    <w:p w:rsidR="00964A44" w:rsidRPr="0097703C" w:rsidRDefault="00964A44" w:rsidP="00964A44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97703C">
        <w:rPr>
          <w:u w:val="single"/>
        </w:rPr>
        <w:t>pisemne: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test sprawdzający umiejętność czytania, słuchania, pisania i znajomość gramatyki – po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każ</w:t>
      </w:r>
      <w:r>
        <w:t>dym rozdziale</w:t>
      </w:r>
      <w:r w:rsidRPr="00964A44">
        <w:t xml:space="preserve"> z podręcznika;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lastRenderedPageBreak/>
        <w:t>- kartkówka – częstotliwość nieokreślona (dotycząca do trzech lekcji wstecz);</w:t>
      </w:r>
    </w:p>
    <w:p w:rsidR="00964A44" w:rsidRPr="00964A44" w:rsidRDefault="0097703C" w:rsidP="00964A44">
      <w:pPr>
        <w:autoSpaceDE w:val="0"/>
        <w:autoSpaceDN w:val="0"/>
        <w:adjustRightInd w:val="0"/>
        <w:spacing w:line="360" w:lineRule="auto"/>
      </w:pPr>
      <w:r>
        <w:t>- dyktando -</w:t>
      </w:r>
      <w:r w:rsidRPr="0097703C">
        <w:t xml:space="preserve"> </w:t>
      </w:r>
      <w:r>
        <w:t>częstotliwość nieokreślona</w:t>
      </w:r>
      <w:r w:rsidR="00964A44" w:rsidRPr="00964A44">
        <w:t>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krótki paragraf –</w:t>
      </w:r>
      <w:r>
        <w:t xml:space="preserve"> częstotliwość nieokreślona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projekt – praca w grupie – raz w semestrze.</w:t>
      </w:r>
    </w:p>
    <w:p w:rsidR="00964A44" w:rsidRPr="00964A44" w:rsidRDefault="0097703C" w:rsidP="00964A44">
      <w:pPr>
        <w:autoSpaceDE w:val="0"/>
        <w:autoSpaceDN w:val="0"/>
        <w:adjustRightInd w:val="0"/>
        <w:spacing w:line="360" w:lineRule="auto"/>
      </w:pPr>
      <w:r>
        <w:t>aktywność – oceniana na</w:t>
      </w:r>
      <w:r w:rsidR="00964A44" w:rsidRPr="00964A44">
        <w:t xml:space="preserve"> podstawie ilości zdobytych „+” i „-”;</w:t>
      </w:r>
    </w:p>
    <w:p w:rsidR="00964A44" w:rsidRPr="00964A44" w:rsidRDefault="0097703C" w:rsidP="00964A44">
      <w:pPr>
        <w:autoSpaceDE w:val="0"/>
        <w:autoSpaceDN w:val="0"/>
        <w:adjustRightInd w:val="0"/>
        <w:spacing w:line="360" w:lineRule="auto"/>
      </w:pPr>
      <w:r>
        <w:t>praca w domu 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64A44">
        <w:rPr>
          <w:b/>
          <w:bCs/>
        </w:rPr>
        <w:t>Kryteria oceniania poszczególnych s</w:t>
      </w:r>
      <w:r w:rsidR="0097703C">
        <w:rPr>
          <w:b/>
          <w:bCs/>
        </w:rPr>
        <w:t>prawności w klasach 6</w:t>
      </w:r>
      <w:r>
        <w:rPr>
          <w:b/>
          <w:bCs/>
        </w:rPr>
        <w:t>-8</w:t>
      </w:r>
      <w:r w:rsidRPr="00964A44">
        <w:rPr>
          <w:b/>
          <w:bCs/>
        </w:rPr>
        <w:t>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a) kryteria oceniania wypowiedzi ustnych:</w:t>
      </w:r>
    </w:p>
    <w:p w:rsidR="00964A44" w:rsidRPr="0097703C" w:rsidRDefault="00964A44" w:rsidP="00964A44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97703C">
        <w:rPr>
          <w:u w:val="single"/>
        </w:rPr>
        <w:t>ocena celująca: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uczeń wypowiada się bezbłędnie używając zwrotów i konstrukcji gramatycznych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wykraczających poza treści objęte programem nauczania;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posiada pełną swobodę wypowiedzi;</w:t>
      </w:r>
    </w:p>
    <w:p w:rsidR="00964A44" w:rsidRPr="0097703C" w:rsidRDefault="00964A44" w:rsidP="00964A44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97703C">
        <w:rPr>
          <w:u w:val="single"/>
        </w:rPr>
        <w:t>ocena bardzo dobra: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uczeń wypowiada się bez pomocy nauczyciela;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wypowiedź jest poprawna pod względem merytorycznym i językowym;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posiada duży zakres słownictwa;</w:t>
      </w:r>
    </w:p>
    <w:p w:rsidR="00964A44" w:rsidRPr="0097703C" w:rsidRDefault="00964A44" w:rsidP="00964A44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97703C">
        <w:rPr>
          <w:u w:val="single"/>
        </w:rPr>
        <w:t>ocena dobra: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uczeń przeważnie wypowiada się samodzielnie;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posługuje się w miarę poprawnym językiem;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potrafi mówić spójnie, z lekkim wahaniem;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zasób słownictwa nie jest pełny, ale uczeń potrafi zastąpić brakujące słowo innym;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występują niewielkie uchybienia w stosowaniu konstrukcji gramatycznych;</w:t>
      </w:r>
    </w:p>
    <w:p w:rsidR="00964A44" w:rsidRPr="0097703C" w:rsidRDefault="00964A44" w:rsidP="00964A44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97703C">
        <w:rPr>
          <w:u w:val="single"/>
        </w:rPr>
        <w:t>ocena dostateczna: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uczeń stosuje w miarę bezbłędnie proste konstrukcje gramatyczne oraz posługuje się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pewnym zasobem słownictwa;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swą wypowiedź formułuje z niewielką pomocą nauczyciela;</w:t>
      </w:r>
    </w:p>
    <w:p w:rsidR="00964A44" w:rsidRPr="0097703C" w:rsidRDefault="00964A44" w:rsidP="00964A44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97703C">
        <w:rPr>
          <w:u w:val="single"/>
        </w:rPr>
        <w:t>ocena dopuszczająca: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uczeń potrafi sformułować wypowiedź jedynie z pomocą nauczyciela;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zna zasady stosowania podstawowych konstrukcji gramatycznych, ale ma problemy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z ich użyciem;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występują braki w słownictwie podstawowym;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rzadko próbuje zabierać głos w rozmowie.</w:t>
      </w:r>
    </w:p>
    <w:p w:rsidR="00964A44" w:rsidRPr="0097703C" w:rsidRDefault="00964A44" w:rsidP="00964A44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97703C">
        <w:rPr>
          <w:u w:val="single"/>
        </w:rPr>
        <w:t>ocena niedostateczna: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uczeń nie jest w stanie sformułować wypowiedzi nawet za pomocą nauczyciela;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lastRenderedPageBreak/>
        <w:t>- wykazuje znaczne braki w opanowaniu materiału gramatycznego i podstawowego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słownictwa.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b) kryteria oceniania recytacji: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celująca: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artystyczna interpretacja treści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perfekcyjne opanowanie pamięciowe;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bezbłędna wymowa;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bardzo dobra: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indywidualna interpretacja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perfekcyjne opanowanie pamięciowe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na ogół poprawna wymowa;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dobra: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próba samodzielnej interpretacji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drobne potknięcia w pamięciowym opanowaniu utworu;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w miarę poprawna wymowa;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dostateczna: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mechaniczne odtwarzanie treści bez próby interpretacji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uchybienia w pamięciowym opanowaniu utworu;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dość liczne błędy w wymowie;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dopuszczająca: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niepełne opanowanie pamięciowe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bardzo liczne błędy w wymowie;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niedostateczna;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brak opanowania pamięciowego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c) kryteria oceniania prac pisemnych: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celująca – praca bezbłędna pod względem gramatycznym, leksykalnym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i ortograficznym, zawierająca struktury wykraczające poza program nauczania;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bardzo dobra – praca poprawna pod względem gramatycznym, leksykalnym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i ortograficznym;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dobra – praca na ogół poprawna, ewentualne błędy gramatyczne, leksykalne,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czy ortograficzne nie mają znaczenia dla zrozumienia ogólnego sensu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dostateczna – praca zawierająca nieliczne poważniejsze błędy gramatyczne,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leksykalne lub ortograficzne;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dopuszczająca – praca zwiera liczne błędy świadczące o niepełnym opanowaniu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lastRenderedPageBreak/>
        <w:t>materiału;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niedostateczna – praca zawierająca liczne błędy świadczące o niedostatecznym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opanowaniu materiału;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d) kryteria oceniania dyktanda: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celująca – praca bezbłędna i staranna;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bardzo dobra – 1-2 błędy w pisowni;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dobra – 3-4 błędy w pisowni;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dostateczna – 5-6 błędów w pisowni;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dopuszczająca – 7-8 błędów w pisowni;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niedostateczna – ponad 8 błędów w pisowni;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e) kryteria oceniania aktywności: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bardzo dobra – jeżeli uczeń jest zawsze aktywny na lekcjach i zdobył co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najmniej 5 plusów;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dobra – jeżeli uczeń jest często aktywny na lekcjach i zdobył co najmniej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3- 4 plusy za aktywność;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dostateczna – jeżeli uczeń jest czasami aktywny na zajęciach, ponadto zdobył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2 plusy;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dopuszczająca – jeżeli uczeń jest mało aktywny i w ciągu semestru zdobył tylko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1 plus;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niedostateczna – jeżeli uczeń nie udzielał się w ogóle na lekcjach i nie zdobył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żadnego plusa;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f) kryteria oceniania pracy w domu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bardzo dobra – jeżeli uczeń pięć razy z rzędu zdobył plus za dobrze odrobioną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pracę domową;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dobra – jeżeli uczeń cztery razy z rzędu zdobył plus za dobrze odrobioną pracę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domową;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dostateczna – jeżeli uczeń trzy razy z rzędu zdobył plus za dobrze odrobioną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pracę domową;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dopuszczająca – jeżeli uczeń dwa razy z rzędu zdobył plus za dobrze odrobioną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pracę domową;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ocena niedostateczna – jeżeli uczeń trzykrotnie zapomni odrobić pracy domowej;</w:t>
      </w:r>
    </w:p>
    <w:p w:rsid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g) kryteria oceniania sprawdzianów i testów – system punktowy wg WSO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 xml:space="preserve">Celujący: 100% + poprawnie wykonane zadanie dodatkowe o podwyższonym stopniu trudności; </w:t>
      </w:r>
    </w:p>
    <w:p w:rsidR="00964A44" w:rsidRPr="00964A44" w:rsidRDefault="0097703C" w:rsidP="00964A44">
      <w:pPr>
        <w:autoSpaceDE w:val="0"/>
        <w:autoSpaceDN w:val="0"/>
        <w:adjustRightInd w:val="0"/>
        <w:spacing w:line="360" w:lineRule="auto"/>
      </w:pPr>
      <w:r>
        <w:lastRenderedPageBreak/>
        <w:t>Bardzo dobry: 91</w:t>
      </w:r>
      <w:r w:rsidR="00C44EF0">
        <w:t>%- 100</w:t>
      </w:r>
      <w:r w:rsidR="00964A44" w:rsidRPr="00964A44">
        <w:t>%</w:t>
      </w:r>
    </w:p>
    <w:p w:rsidR="00964A44" w:rsidRPr="00964A44" w:rsidRDefault="0097703C" w:rsidP="00964A44">
      <w:pPr>
        <w:autoSpaceDE w:val="0"/>
        <w:autoSpaceDN w:val="0"/>
        <w:adjustRightInd w:val="0"/>
        <w:spacing w:line="360" w:lineRule="auto"/>
      </w:pPr>
      <w:r>
        <w:t>Dobry: 70</w:t>
      </w:r>
      <w:r w:rsidR="00964A44" w:rsidRPr="00964A44">
        <w:t>%</w:t>
      </w:r>
      <w:r>
        <w:t xml:space="preserve"> - </w:t>
      </w:r>
      <w:r w:rsidR="00964A44" w:rsidRPr="00964A44">
        <w:t>9</w:t>
      </w:r>
      <w:r>
        <w:t>0</w:t>
      </w:r>
      <w:r w:rsidR="00964A44" w:rsidRPr="00964A44">
        <w:t>%</w:t>
      </w:r>
    </w:p>
    <w:p w:rsidR="00964A44" w:rsidRPr="00964A44" w:rsidRDefault="0097703C" w:rsidP="00964A44">
      <w:pPr>
        <w:autoSpaceDE w:val="0"/>
        <w:autoSpaceDN w:val="0"/>
        <w:adjustRightInd w:val="0"/>
        <w:spacing w:line="360" w:lineRule="auto"/>
      </w:pPr>
      <w:r>
        <w:t>Dostateczny: 50% - 69</w:t>
      </w:r>
      <w:r w:rsidR="00964A44" w:rsidRPr="00964A44">
        <w:t>%</w:t>
      </w:r>
    </w:p>
    <w:p w:rsidR="00964A44" w:rsidRPr="00964A44" w:rsidRDefault="0097703C" w:rsidP="00964A44">
      <w:pPr>
        <w:autoSpaceDE w:val="0"/>
        <w:autoSpaceDN w:val="0"/>
        <w:adjustRightInd w:val="0"/>
        <w:spacing w:line="360" w:lineRule="auto"/>
      </w:pPr>
      <w:r>
        <w:t>Dopuszczający: 49% - 33</w:t>
      </w:r>
      <w:r w:rsidR="00964A44" w:rsidRPr="00964A44">
        <w:t>%</w:t>
      </w:r>
    </w:p>
    <w:p w:rsidR="00964A44" w:rsidRDefault="0097703C" w:rsidP="00964A44">
      <w:pPr>
        <w:autoSpaceDE w:val="0"/>
        <w:autoSpaceDN w:val="0"/>
        <w:adjustRightInd w:val="0"/>
        <w:spacing w:line="360" w:lineRule="auto"/>
      </w:pPr>
      <w:r>
        <w:t>Niedostateczny: 32</w:t>
      </w:r>
      <w:r w:rsidR="00964A44" w:rsidRPr="00964A44">
        <w:t>%-0%</w:t>
      </w:r>
    </w:p>
    <w:p w:rsidR="0097703C" w:rsidRDefault="0097703C" w:rsidP="00964A44">
      <w:pPr>
        <w:autoSpaceDE w:val="0"/>
        <w:autoSpaceDN w:val="0"/>
        <w:adjustRightInd w:val="0"/>
        <w:spacing w:line="360" w:lineRule="auto"/>
      </w:pP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64A44">
        <w:rPr>
          <w:b/>
          <w:bCs/>
        </w:rPr>
        <w:t>Wymagania programowe na poszczególne oceny w klasac</w:t>
      </w:r>
      <w:r w:rsidR="0097703C">
        <w:rPr>
          <w:b/>
          <w:bCs/>
        </w:rPr>
        <w:t>h 6</w:t>
      </w:r>
      <w:r>
        <w:rPr>
          <w:b/>
          <w:bCs/>
        </w:rPr>
        <w:t>-8</w:t>
      </w:r>
      <w:r w:rsidRPr="00964A44">
        <w:rPr>
          <w:b/>
          <w:bCs/>
        </w:rPr>
        <w:t>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 xml:space="preserve">Na ocenę </w:t>
      </w:r>
      <w:r w:rsidRPr="0097703C">
        <w:rPr>
          <w:b/>
          <w:i/>
        </w:rPr>
        <w:t xml:space="preserve">celującą </w:t>
      </w:r>
      <w:r w:rsidRPr="00964A44">
        <w:t>uczeń: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operuje poznanymi strukturami gramatycznymi;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buduje poprawne i spójne zdania twierdzące, pytające i przeczące, stosuje poprawny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szyk wyrazów;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używa słownictwa o charakterze złożonym, abstrakcyjnym, wykraczającego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niejednokrotnie poza zakres wprowadzonego słownictwa;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rozumie wszystkie polecenia nauczyciela i instrukcje w podręczniku;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rozumie dokładnie sens danego tekstu lub rozmowy;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wybiera z tekstu lub dialogu określone – kluczowe lub potrzebne – informacje;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przekazuje ustnie proste informacje;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dysponuje zakresem czynnego słownictwa wykraczającym poza podstawę programową;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ma doskonałą wymowę;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pisze spójne teksty, o długości większej niż wymagana, zawierający poprawne zdania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z pełnymi informacjami, używa prawidłowej pisowni i interpunkcji;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potrafi korzystać z innych źródeł niż podręcznik, w celu samodzielnego pogłębiania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znajomości języka angielskiego;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wykonuje podczas lekcji oraz testów i sprawdzianów zadania dodatkowe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 podwyższonym stopniu trudności;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zajmuje pierwsze miejsca w szkolnych konkursach języka angielskiego i/lub bierze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udział w ogólnopolskim kon</w:t>
      </w:r>
      <w:r w:rsidR="00A40DEE">
        <w:t>kursie z języka angielskiego</w:t>
      </w:r>
      <w:r w:rsidRPr="00964A44">
        <w:t>, zdobywając znaczną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ilość punktów.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 xml:space="preserve">Na ocenę </w:t>
      </w:r>
      <w:r w:rsidRPr="0097703C">
        <w:rPr>
          <w:b/>
          <w:i/>
        </w:rPr>
        <w:t>bardzo dobrą</w:t>
      </w:r>
      <w:r w:rsidRPr="00964A44">
        <w:t xml:space="preserve"> uczeń: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operuje poznanymi strukturami gramatycznymi;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buduje poprawne i spójne zdania twierdzące, pytające i przeczące, stosuje poprawny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szyk wyrazów;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używa słownictwa o charakterze złożonym, abstrakcyjnym;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 xml:space="preserve">- rozumie </w:t>
      </w:r>
      <w:r w:rsidRPr="0097703C">
        <w:rPr>
          <w:u w:val="single"/>
        </w:rPr>
        <w:t>wszystkie polecenia</w:t>
      </w:r>
      <w:r w:rsidRPr="00964A44">
        <w:t xml:space="preserve"> nauczyciela i instrukcje w podręczniku;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lastRenderedPageBreak/>
        <w:t>- rozumie ogólny sens danego tekstu lub rozmowy;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wybiera z tekstu lub dialogu określone – kluczowe lub potrzebne – informacje;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poprawnie, bez większych błędów przekazuje ustnie proste informacje;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dysponuje dużym zakresem czynnego słownictwa i zrozumiałą wymową;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czyta i bardzo dobrze rozumie ogólny sens tekstu;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pisze spójny, o wymaganej długości tekst zawierający poprawne zdania z pełnymi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informacjami, używa prawidłowej pisowni i interpunkcji.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 xml:space="preserve">Na ocenę </w:t>
      </w:r>
      <w:r w:rsidRPr="0097703C">
        <w:rPr>
          <w:b/>
          <w:i/>
        </w:rPr>
        <w:t>dobrą</w:t>
      </w:r>
      <w:r w:rsidRPr="00964A44">
        <w:t xml:space="preserve"> uczeń: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operuje większością poznanych struktur gramatycznych, buduje spójne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zdania;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stosuje dość szeroki zakres słownictwa związanego głównie z życiem codziennym,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poprawnie używa niedużej ilości słownictwa abstrakcyjnego;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rozumie większość poleceń nauczyciela;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na ogół rozumie ogólny sens słyszanych tekstów i dialogów, wydobywa z nich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większość kluczowych lub potrzebnych informacji;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używa podczas rozmowy odpowiednich sformułowań (pyta, odpowiada, itp.);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dość poprawnie, bez większych błędów, przekazuje informacje;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dysponuje wystarczającym zakresem słownictwa do wyrażenia myśli i przekazania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prostych informacji;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czyta i dobrze rozumie czytany tekst;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ma dość poprawną wymowę;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pisze na ogół spójny, o wymaganej długości tekst, zawierający w większości poprawne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zdania z istotnymi informacjami, używa w większości poprawnej pisowni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i interpunkcji.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 xml:space="preserve">Na ocenę </w:t>
      </w:r>
      <w:r w:rsidRPr="00570B1A">
        <w:rPr>
          <w:b/>
          <w:i/>
        </w:rPr>
        <w:t>dostateczną</w:t>
      </w:r>
      <w:r w:rsidRPr="00964A44">
        <w:t xml:space="preserve"> uczeń: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posługuje się podstawowymi strukturami gramatycznymi;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buduje proste zdania zachowując poprawny szyk wyrazów;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posiada podstawowy zasób słownictwa, poprawnie, ale rzadko używa słownictwa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o charakterze bardziej złożonym, abstrakcyjnym;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z tekstu słuchanego wydobywa część kluczowych lub potrzebnych informacji;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rozumie niektóre polecenia nauczyciela;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przekazuje wiadomość ustną na ogół w sposób poprawny, dysponując ograniczonym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zakresem czynnego słownictwa oraz nie zawsze prawidłową wymową;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rozumie większość zdań w czytanym tekście lub dialogu;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lastRenderedPageBreak/>
        <w:t>- podejmuje próbę napisania pracy zawierającej pełne zdania, proste struktury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i słownictwo, podaje większość istotnych informacji, nie zawsze przestrzega wymogów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długości tekstu oraz prawidłowej interpunkcji.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 xml:space="preserve">Na ocenę </w:t>
      </w:r>
      <w:r w:rsidRPr="00570B1A">
        <w:rPr>
          <w:b/>
          <w:i/>
        </w:rPr>
        <w:t xml:space="preserve">dopuszczającą </w:t>
      </w:r>
      <w:r w:rsidRPr="00964A44">
        <w:t>uczeń: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poprawnie stosuje tylko niektóre proste struktury gramatyczne;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ma trudności z samodzielnym zbudowaniem spójnego zdania;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dysponuje niewielkim zakresem słownictwa;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rozumie niektóre proste słuchane teksty lub dialogi, wydobywa pojedyncze kluczowe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informacje;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rozumie polecenia z pomocą nauczyciela;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ma trudności z ustnym przekazaniem informacji, dysponuje bardzo ograniczonym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zasobem słownictwa;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ma trudności z poprawną wymową;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czyta teksty z błędami i słabo je rozumie (ograniczony zakres słownictwa biernego);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ma duże trudności z napisaniem spójnej pracy zawierającej pełne zdania, istotne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informacje, o wymaganej długości i interpunkcji.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 xml:space="preserve">Ocenę </w:t>
      </w:r>
      <w:r w:rsidRPr="00570B1A">
        <w:rPr>
          <w:b/>
          <w:i/>
        </w:rPr>
        <w:t>niedostateczną</w:t>
      </w:r>
      <w:r w:rsidRPr="00964A44">
        <w:t xml:space="preserve"> otrzymuje uczeń, który nie spełnia wymagań przewidzianych na ocenę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dopuszczającą (koniecznych, umożliwiających kontynuację nauki na wyższym poziomie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kształcenia).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64A44">
        <w:rPr>
          <w:b/>
          <w:bCs/>
        </w:rPr>
        <w:t xml:space="preserve"> Poprawianie ocen niekorzystnych: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uczeń ma prawo do</w:t>
      </w:r>
      <w:r w:rsidR="00A40DEE">
        <w:t xml:space="preserve"> </w:t>
      </w:r>
      <w:r w:rsidRPr="00964A44">
        <w:t>poprawienia</w:t>
      </w:r>
      <w:r w:rsidR="008C205F">
        <w:t xml:space="preserve"> tylko </w:t>
      </w:r>
      <w:r w:rsidRPr="00964A44">
        <w:t xml:space="preserve"> oceny</w:t>
      </w:r>
      <w:r w:rsidR="00A40DEE">
        <w:t xml:space="preserve"> niedostateczne</w:t>
      </w:r>
      <w:r w:rsidR="008C205F">
        <w:t xml:space="preserve">j </w:t>
      </w:r>
      <w:r w:rsidRPr="00964A44">
        <w:t xml:space="preserve"> z testu lub</w:t>
      </w:r>
      <w:r w:rsidR="00A40DEE">
        <w:t xml:space="preserve"> </w:t>
      </w:r>
      <w:r w:rsidRPr="00964A44">
        <w:t xml:space="preserve">sprawdzianu </w:t>
      </w:r>
      <w:r w:rsidR="00C51257">
        <w:br/>
      </w:r>
      <w:r w:rsidRPr="00964A44">
        <w:t>(w formie wyznaczonej przez nauczyciela; poprawa oceny winna nastąpić</w:t>
      </w:r>
      <w:r w:rsidR="008C205F">
        <w:t xml:space="preserve"> </w:t>
      </w:r>
      <w:r w:rsidR="008E5F13">
        <w:t xml:space="preserve">w ciągu dwóch tygodni </w:t>
      </w:r>
      <w:r w:rsidRPr="00964A44">
        <w:t>od daty oddania prac</w:t>
      </w:r>
      <w:r w:rsidR="008C205F">
        <w:t>)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uczeń mo</w:t>
      </w:r>
      <w:r w:rsidR="00A40DEE">
        <w:t>że poprawić ocenę niedostatec</w:t>
      </w:r>
      <w:r w:rsidR="008C205F">
        <w:t>zną</w:t>
      </w:r>
      <w:r w:rsidRPr="00964A44">
        <w:t xml:space="preserve"> ze sprawdzianu lub testu tylko raz;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- w przypadku nieobecności na którejś z obowiązujących procedur oceniania, bez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względu na jej przyczyny, uczeń ma obowiązek poddania się tej formie sprawdzania</w:t>
      </w:r>
    </w:p>
    <w:p w:rsidR="00964A44" w:rsidRPr="00964A44" w:rsidRDefault="00964A44" w:rsidP="00964A44">
      <w:pPr>
        <w:autoSpaceDE w:val="0"/>
        <w:autoSpaceDN w:val="0"/>
        <w:adjustRightInd w:val="0"/>
        <w:spacing w:line="360" w:lineRule="auto"/>
      </w:pPr>
      <w:r w:rsidRPr="00964A44">
        <w:t>jego osiągnięć w trybie określonym przez nauczyciela;</w:t>
      </w:r>
    </w:p>
    <w:p w:rsidR="00964A44" w:rsidRPr="00964A44" w:rsidRDefault="00964A44" w:rsidP="00964A44">
      <w:pPr>
        <w:spacing w:line="360" w:lineRule="auto"/>
      </w:pPr>
      <w:r w:rsidRPr="00964A44">
        <w:t>- dwa razy w ciągu semestru uczeń może zgłosi</w:t>
      </w:r>
      <w:r w:rsidR="00A40DEE">
        <w:t>ć brak przygotowania do zajęć- nieprzygotowanie należy zgłosić przed lekcją, każde kolejne nieprzygotowanie skutkuje oceną niedostateczną</w:t>
      </w:r>
    </w:p>
    <w:sectPr w:rsidR="00964A44" w:rsidRPr="00964A44" w:rsidSect="00C7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964A44"/>
    <w:rsid w:val="0008710D"/>
    <w:rsid w:val="003C6529"/>
    <w:rsid w:val="00570B1A"/>
    <w:rsid w:val="00685678"/>
    <w:rsid w:val="008C205F"/>
    <w:rsid w:val="008E5F13"/>
    <w:rsid w:val="00964A44"/>
    <w:rsid w:val="0097703C"/>
    <w:rsid w:val="00A40DEE"/>
    <w:rsid w:val="00C23536"/>
    <w:rsid w:val="00C44EF0"/>
    <w:rsid w:val="00C51257"/>
    <w:rsid w:val="00C7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68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w klasach 4-8- język angielski</vt:lpstr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w klasach 4-8- język angielski</dc:title>
  <dc:creator>user</dc:creator>
  <cp:lastModifiedBy>DELL</cp:lastModifiedBy>
  <cp:revision>3</cp:revision>
  <dcterms:created xsi:type="dcterms:W3CDTF">2023-12-27T12:54:00Z</dcterms:created>
  <dcterms:modified xsi:type="dcterms:W3CDTF">2023-12-27T12:55:00Z</dcterms:modified>
</cp:coreProperties>
</file>